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EA" w:rsidRPr="00A91AAE" w:rsidRDefault="00CD74EA" w:rsidP="00A91A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A91AAE">
        <w:rPr>
          <w:rFonts w:ascii="Times New Roman" w:hAnsi="Times New Roman" w:cs="Times New Roman"/>
          <w:b/>
          <w:i/>
          <w:sz w:val="36"/>
          <w:szCs w:val="36"/>
        </w:rPr>
        <w:t>Publikačná činnosť gynekologicko-pôrodníckej kliniky</w:t>
      </w:r>
    </w:p>
    <w:p w:rsidR="000855DF" w:rsidRDefault="005D2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855DF">
        <w:rPr>
          <w:rFonts w:ascii="Times New Roman" w:hAnsi="Times New Roman" w:cs="Times New Roman"/>
          <w:b/>
          <w:sz w:val="24"/>
          <w:szCs w:val="24"/>
        </w:rPr>
        <w:t>2018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0855DF">
        <w:rPr>
          <w:rFonts w:ascii="Times New Roman" w:hAnsi="Times New Roman" w:cs="Times New Roman"/>
        </w:rPr>
        <w:t>Zámečník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Němečková J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Bartoš P</w:t>
      </w:r>
      <w:r>
        <w:rPr>
          <w:rFonts w:ascii="Times New Roman" w:hAnsi="Times New Roman" w:cs="Times New Roman"/>
        </w:rPr>
        <w:t xml:space="preserve">., </w:t>
      </w:r>
      <w:r w:rsidRPr="000855DF">
        <w:rPr>
          <w:rFonts w:ascii="Times New Roman" w:hAnsi="Times New Roman" w:cs="Times New Roman"/>
        </w:rPr>
        <w:t>Kaščák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: Incidental pelvic lymphangioleiomyomatosis in case of uterine carcinoma. Report of the case and search for similar lesions in series of staging lymhadenectomies. Newslab, 2018; 9 (1): 8 – 11.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</w:rPr>
        <w:t>Korbeľ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Nižňanská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 Kosibová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Kaščák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Podmanická Z.: </w:t>
      </w:r>
      <w:r w:rsidRPr="005D20B1">
        <w:rPr>
          <w:rFonts w:ascii="Times New Roman" w:hAnsi="Times New Roman" w:cs="Times New Roman"/>
        </w:rPr>
        <w:t>Pôrody a potraty v Slovenskej republike v roku 201</w:t>
      </w:r>
      <w:r w:rsidRPr="000855DF">
        <w:rPr>
          <w:rFonts w:ascii="Times New Roman" w:hAnsi="Times New Roman" w:cs="Times New Roman"/>
        </w:rPr>
        <w:t>6. Gynekol. prax 2018; 16 (1): 6-11.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</w:rPr>
        <w:t>Korbeľ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Nižňanská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Kaščák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Chovancová D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Dubčáková M.: </w:t>
      </w:r>
      <w:r w:rsidRPr="005D20B1">
        <w:rPr>
          <w:rFonts w:ascii="Times New Roman" w:hAnsi="Times New Roman" w:cs="Times New Roman"/>
        </w:rPr>
        <w:t>Perinatálna mortalita a morbidita v Slovenskej republike v roku 201</w:t>
      </w:r>
      <w:r w:rsidRPr="000855DF">
        <w:rPr>
          <w:rFonts w:ascii="Times New Roman" w:hAnsi="Times New Roman" w:cs="Times New Roman"/>
        </w:rPr>
        <w:t>6. Gynekol. prax 2018; 16 (1): 12-18.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</w:rPr>
        <w:t>Korbeľ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Krištúfková A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Daniš J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Némethová B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Nižňanská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Kaščák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: </w:t>
      </w:r>
      <w:r w:rsidRPr="005D20B1">
        <w:rPr>
          <w:rFonts w:ascii="Times New Roman" w:hAnsi="Times New Roman" w:cs="Times New Roman"/>
        </w:rPr>
        <w:t>Materská morbidita v Slovenskej republike v roku 201</w:t>
      </w:r>
      <w:r w:rsidRPr="000855DF">
        <w:rPr>
          <w:rFonts w:ascii="Times New Roman" w:hAnsi="Times New Roman" w:cs="Times New Roman"/>
        </w:rPr>
        <w:t>6. Gynekol. prax 2018; 16 (1): 19-26.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</w:rPr>
        <w:t>Korbeľ M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Krištúfková A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Nižňanská Z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>, Janáč P</w:t>
      </w:r>
      <w:r>
        <w:rPr>
          <w:rFonts w:ascii="Times New Roman" w:hAnsi="Times New Roman" w:cs="Times New Roman"/>
        </w:rPr>
        <w:t>.</w:t>
      </w:r>
      <w:r w:rsidRPr="000855DF">
        <w:rPr>
          <w:rFonts w:ascii="Times New Roman" w:hAnsi="Times New Roman" w:cs="Times New Roman"/>
        </w:rPr>
        <w:t xml:space="preserve">, Kaščák P.: </w:t>
      </w:r>
      <w:r w:rsidRPr="005D20B1">
        <w:rPr>
          <w:rFonts w:ascii="Times New Roman" w:hAnsi="Times New Roman" w:cs="Times New Roman"/>
        </w:rPr>
        <w:t>Materská mortalita v Slovenskej republike v rokoch 20</w:t>
      </w:r>
      <w:r w:rsidRPr="000855DF">
        <w:rPr>
          <w:rFonts w:ascii="Times New Roman" w:hAnsi="Times New Roman" w:cs="Times New Roman"/>
        </w:rPr>
        <w:t>07 - 2016. Gynekol. prax 2018; 16 (1): 27 - 31.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  <w:color w:val="000000"/>
        </w:rPr>
        <w:t xml:space="preserve">Kopčan B., Kaščák P., Vidoman M.: Transuretrálne aplikované bulking agents pri liečbe stresovej inkontinencie moču u žien. </w:t>
      </w:r>
      <w:r w:rsidRPr="000855DF">
        <w:rPr>
          <w:rFonts w:ascii="Times New Roman" w:hAnsi="Times New Roman" w:cs="Times New Roman"/>
        </w:rPr>
        <w:t>Gynekol. prax 2018; 16 (4): 219 - 222.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  <w:color w:val="000000"/>
        </w:rPr>
        <w:t xml:space="preserve">Madajová M., Kaščák P.: Liečba pooperačnej bolesti. </w:t>
      </w:r>
      <w:r w:rsidRPr="000855DF">
        <w:rPr>
          <w:rFonts w:ascii="Times New Roman" w:hAnsi="Times New Roman" w:cs="Times New Roman"/>
        </w:rPr>
        <w:t>Gynekol. prax 2018; 16 (4): 223 - 226.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  <w:color w:val="000000"/>
        </w:rPr>
        <w:t xml:space="preserve">Kaščák </w:t>
      </w:r>
      <w:r w:rsidRPr="000855DF">
        <w:rPr>
          <w:rFonts w:ascii="Times New Roman" w:hAnsi="Times New Roman" w:cs="Times New Roman"/>
        </w:rPr>
        <w:t xml:space="preserve">P.: Lekárske vedenie pôrodu. Slov. Gynek. Pôrod., 25, 2018, 184 – 186. 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</w:rPr>
        <w:t xml:space="preserve">Halásová D., Kaščák P.: Obrat plodu vonkajšími hmatmi – renesancia metódy. Slov. Gynek. Pôrod., 25, 2018, 187 – 190. 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  <w:color w:val="000000"/>
        </w:rPr>
        <w:t xml:space="preserve">Vidoman M., Vidomanová E., Kaščák P.: Psychické ochorenia v tehotenstve a šestonedelí. </w:t>
      </w:r>
      <w:r w:rsidRPr="000855DF">
        <w:rPr>
          <w:rFonts w:ascii="Times New Roman" w:hAnsi="Times New Roman" w:cs="Times New Roman"/>
        </w:rPr>
        <w:t>Slov. Gynek. Pôrod., 25, 2018, 204 – 207.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</w:rPr>
        <w:t xml:space="preserve">Dibák D., Paškala M., Kaščák P.: Operačná liečba karcinómu prsníka. Slov. Gynek. Pôrod., 25, 2018, 226 – 230. </w:t>
      </w:r>
    </w:p>
    <w:p w:rsidR="000855DF" w:rsidRPr="000855DF" w:rsidRDefault="000855DF" w:rsidP="005D20B1">
      <w:pPr>
        <w:pStyle w:val="Odsekzoznamu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0855DF">
        <w:rPr>
          <w:rFonts w:ascii="Times New Roman" w:hAnsi="Times New Roman" w:cs="Times New Roman"/>
        </w:rPr>
        <w:t xml:space="preserve">Bányácsky J., Masárová A., Hlaváčik M., Kaščák P.: Zriedkavé formy myomatózy. Slov. Gynek. Pôrod., 25, 2018, 236 – 239. </w:t>
      </w:r>
    </w:p>
    <w:p w:rsidR="000855DF" w:rsidRDefault="000855DF">
      <w:pPr>
        <w:rPr>
          <w:rFonts w:ascii="Times New Roman" w:hAnsi="Times New Roman" w:cs="Times New Roman"/>
          <w:b/>
          <w:sz w:val="24"/>
          <w:szCs w:val="24"/>
        </w:rPr>
      </w:pPr>
    </w:p>
    <w:p w:rsidR="00A91AAE" w:rsidRDefault="005D20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1448E">
        <w:rPr>
          <w:rFonts w:ascii="Times New Roman" w:hAnsi="Times New Roman" w:cs="Times New Roman"/>
          <w:b/>
          <w:sz w:val="24"/>
          <w:szCs w:val="24"/>
        </w:rPr>
        <w:t>2017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61448E">
        <w:rPr>
          <w:rFonts w:ascii="Times New Roman" w:hAnsi="Times New Roman" w:cs="Times New Roman"/>
          <w:shd w:val="clear" w:color="auto" w:fill="FFFFFF"/>
        </w:rPr>
        <w:t>Korbeľ M., Krištúfková A., Dugátová M., Daniš J., Némethová B., Kaščák P., Nižňanská Z.: Analýza materskej morbidity a mortality v Slovenskej republike (SR) v rokoch 2007–2012. Čes. Gynek.2017, 82, č. 1 s. 6-15.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61448E">
        <w:rPr>
          <w:rFonts w:ascii="Times New Roman" w:hAnsi="Times New Roman" w:cs="Times New Roman"/>
          <w:color w:val="000000"/>
          <w:shd w:val="clear" w:color="auto" w:fill="FFFFFF"/>
        </w:rPr>
        <w:t>Kascak P</w:t>
      </w:r>
      <w:r w:rsidR="000855D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1448E">
        <w:rPr>
          <w:rFonts w:ascii="Times New Roman" w:hAnsi="Times New Roman" w:cs="Times New Roman"/>
          <w:color w:val="000000"/>
          <w:shd w:val="clear" w:color="auto" w:fill="FFFFFF"/>
        </w:rPr>
        <w:t>, Paskala M</w:t>
      </w:r>
      <w:r w:rsidR="000855D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1448E">
        <w:rPr>
          <w:rFonts w:ascii="Times New Roman" w:hAnsi="Times New Roman" w:cs="Times New Roman"/>
          <w:color w:val="000000"/>
          <w:shd w:val="clear" w:color="auto" w:fill="FFFFFF"/>
        </w:rPr>
        <w:t>, Antal P</w:t>
      </w:r>
      <w:r w:rsidR="000855D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61448E">
        <w:rPr>
          <w:rFonts w:ascii="Times New Roman" w:hAnsi="Times New Roman" w:cs="Times New Roman"/>
          <w:color w:val="000000"/>
          <w:shd w:val="clear" w:color="auto" w:fill="FFFFFF"/>
        </w:rPr>
        <w:t>, Gajdosik R.: Recurrent HELLP Syndrome at 22 Weeks of Gestation. Case Reports in Obstetrics and Gynecology, vol. 2017, Article ID 9845637, 4 pages, 2017. doi:10.1155/2017/9845637.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8E">
        <w:rPr>
          <w:rFonts w:ascii="Times New Roman" w:hAnsi="Times New Roman" w:cs="Times New Roman"/>
        </w:rPr>
        <w:t>Korbeľ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Nižňanská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 Kosibová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Kaščák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Podmanická Z.: </w:t>
      </w:r>
      <w:r w:rsidRPr="005D20B1">
        <w:rPr>
          <w:rFonts w:ascii="Times New Roman" w:hAnsi="Times New Roman" w:cs="Times New Roman"/>
        </w:rPr>
        <w:t>Pôrody a potraty v Slovenskej republike v roku 201</w:t>
      </w:r>
      <w:r w:rsidRPr="0061448E">
        <w:rPr>
          <w:rFonts w:ascii="Times New Roman" w:hAnsi="Times New Roman" w:cs="Times New Roman"/>
        </w:rPr>
        <w:t>5. Gynekol. prax 2017; 15 (1): 6-11.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8E">
        <w:rPr>
          <w:rFonts w:ascii="Times New Roman" w:hAnsi="Times New Roman" w:cs="Times New Roman"/>
        </w:rPr>
        <w:lastRenderedPageBreak/>
        <w:t>Korbeľ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Nižňanská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Kaščák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Chovancová D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Dubčáková M.: </w:t>
      </w:r>
      <w:r w:rsidRPr="005D20B1">
        <w:rPr>
          <w:rFonts w:ascii="Times New Roman" w:hAnsi="Times New Roman" w:cs="Times New Roman"/>
        </w:rPr>
        <w:t>Perinatálna mortalita a morbidita v Slovenskej republike v roku 201</w:t>
      </w:r>
      <w:r w:rsidRPr="0061448E">
        <w:rPr>
          <w:rFonts w:ascii="Times New Roman" w:hAnsi="Times New Roman" w:cs="Times New Roman"/>
        </w:rPr>
        <w:t>5. Gynekol. prax 2017; 15 (1): 12-17.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8E">
        <w:rPr>
          <w:rFonts w:ascii="Times New Roman" w:hAnsi="Times New Roman" w:cs="Times New Roman"/>
        </w:rPr>
        <w:t>Korbeľ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Krištúfková A</w:t>
      </w:r>
      <w:r w:rsidR="000855DF">
        <w:rPr>
          <w:rFonts w:ascii="Times New Roman" w:hAnsi="Times New Roman" w:cs="Times New Roman"/>
        </w:rPr>
        <w:t>., Dugátová M.,</w:t>
      </w:r>
      <w:r w:rsidRPr="0061448E">
        <w:rPr>
          <w:rFonts w:ascii="Times New Roman" w:hAnsi="Times New Roman" w:cs="Times New Roman"/>
        </w:rPr>
        <w:t xml:space="preserve"> Daniš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Némethová B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Nižňanská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Kaščák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</w:t>
      </w:r>
      <w:r w:rsidRPr="005D20B1">
        <w:rPr>
          <w:rFonts w:ascii="Times New Roman" w:hAnsi="Times New Roman" w:cs="Times New Roman"/>
        </w:rPr>
        <w:t>Analýza materskej morbidity v Slovenskej republike v roku 201</w:t>
      </w:r>
      <w:r w:rsidRPr="0061448E">
        <w:rPr>
          <w:rFonts w:ascii="Times New Roman" w:hAnsi="Times New Roman" w:cs="Times New Roman"/>
        </w:rPr>
        <w:t>5. Gynekol. prax 2017; 15 (1): 18-24.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8E">
        <w:rPr>
          <w:rFonts w:ascii="Times New Roman" w:hAnsi="Times New Roman" w:cs="Times New Roman"/>
        </w:rPr>
        <w:t>Korbeľ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Havalda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Nižňanská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Krištúfková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Kaščák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Záhumenský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: Incidencia epiziotómií v Slovenskej republike v rokoch 2008 – 2015. Gynekol. prax 2017; 15 (1): 40-45.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8E">
        <w:rPr>
          <w:rFonts w:ascii="Times New Roman" w:hAnsi="Times New Roman" w:cs="Times New Roman"/>
        </w:rPr>
        <w:t>Korbeľ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Krištúfková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Nižňanská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Janáč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, Kaščák P.: </w:t>
      </w:r>
      <w:r w:rsidRPr="005D20B1">
        <w:rPr>
          <w:rFonts w:ascii="Times New Roman" w:hAnsi="Times New Roman" w:cs="Times New Roman"/>
        </w:rPr>
        <w:t>Materská mortalita v Slovenskej republike v rokoch 201</w:t>
      </w:r>
      <w:r w:rsidRPr="0061448E">
        <w:rPr>
          <w:rFonts w:ascii="Times New Roman" w:hAnsi="Times New Roman" w:cs="Times New Roman"/>
        </w:rPr>
        <w:t>3 - 2015. Gynekol. prax 2017; 15 (1): 46 - 49.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8E">
        <w:rPr>
          <w:rFonts w:ascii="Times New Roman" w:hAnsi="Times New Roman" w:cs="Times New Roman"/>
        </w:rPr>
        <w:t>Cupaník V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Korbeľ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Mareš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Záhumenský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Kaščák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: Vedenie pôrodu panvovým koncom v Slovenskej republike. Odporúčané postupy na vedenie pôrodu panvovým koncom. Gynekol. prax 2017; 15 (1): 50-55.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8E">
        <w:rPr>
          <w:rFonts w:ascii="Times New Roman" w:hAnsi="Times New Roman" w:cs="Times New Roman"/>
        </w:rPr>
        <w:t>Korbeľ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Nižňanská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Havalda A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Janáč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 Dubčáková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 Kosibová Z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Némethová B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Kaščák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:</w:t>
      </w:r>
      <w:r w:rsidRPr="0061448E">
        <w:rPr>
          <w:rFonts w:ascii="Times New Roman" w:hAnsi="Times New Roman" w:cs="Times New Roman"/>
          <w:color w:val="000000"/>
        </w:rPr>
        <w:t xml:space="preserve"> Preeklampsia – incidencia v Slovenskej republike v rokoch 1997 – 2016. </w:t>
      </w:r>
      <w:r w:rsidRPr="0061448E">
        <w:rPr>
          <w:rFonts w:ascii="Times New Roman" w:hAnsi="Times New Roman" w:cs="Times New Roman"/>
        </w:rPr>
        <w:t>Gynekol. prax 2017; 15 (3): 133-136.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61448E">
        <w:rPr>
          <w:rFonts w:ascii="Times New Roman" w:hAnsi="Times New Roman" w:cs="Times New Roman"/>
        </w:rPr>
        <w:t>Kaščák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: Môže modulácia mikrobiómu matky prispieť k zníženiu rizika vzniku preeklampsie? Gynekol. prax 2017; 15 (3): 137-140.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448E">
        <w:rPr>
          <w:rFonts w:ascii="Times New Roman" w:hAnsi="Times New Roman" w:cs="Times New Roman"/>
        </w:rPr>
        <w:t>Kaščák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Korbeľ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Némethová B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Janáč P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Dugátová M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>, Záhumenský J</w:t>
      </w:r>
      <w:r w:rsidR="000855DF">
        <w:rPr>
          <w:rFonts w:ascii="Times New Roman" w:hAnsi="Times New Roman" w:cs="Times New Roman"/>
        </w:rPr>
        <w:t>.</w:t>
      </w:r>
      <w:r w:rsidRPr="0061448E">
        <w:rPr>
          <w:rFonts w:ascii="Times New Roman" w:hAnsi="Times New Roman" w:cs="Times New Roman"/>
        </w:rPr>
        <w:t xml:space="preserve">: HELLP syndróm – diagnostika a liečba (odporúčaný postup). Gynekol. prax 2017; 15 (3): 157-161. </w:t>
      </w:r>
    </w:p>
    <w:p w:rsidR="0061448E" w:rsidRPr="0061448E" w:rsidRDefault="0061448E" w:rsidP="005D20B1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48E">
        <w:rPr>
          <w:rFonts w:ascii="Times New Roman" w:hAnsi="Times New Roman" w:cs="Times New Roman"/>
        </w:rPr>
        <w:t>Hlaváčik M.: Význam ultrazvukového vyšetrenia pri preeklampsii, Gynekol. prax 2017; 15 (3): 148-151.</w:t>
      </w:r>
    </w:p>
    <w:p w:rsidR="0061448E" w:rsidRPr="0061448E" w:rsidRDefault="0061448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2016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P., Zamečník M., Bystrický B.: Small Cell Carcinoma of the Ovary (Hypercalcemic Type): Malignant Rhabdoid Tumor. Case Rep Oncol 2016; 9: 305–311.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Gaman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Gajdošík R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Matušková N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Antalová A.: Vaginálny pôrod po cisárskom reze – retrospektívna studia. Slov. Gynek. Pôrod., 23, 2016, s. 187 – 192.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Matušková N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Gajdošík R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Krempaská D.: Perinatálne výsledky u žien nad 35, resp. 40 rokov vo FN Trenčín. Slov. Gynek. Pôrod., 23, 2016, s. 193 – 197.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Antal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Gajdošík R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Hlaváčik M.: Opakujúci sa HELLP syndróm v 22. Gestačnom týždni. Slov. Gynek. Pôrod., 23, 2016, s. 214 – 217.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Masárová A., Kaščák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Paškala M.: Nezvyčajný prípad ascitu – pseudo-Meigsov syndróm. Slov. Gynek. Pôrod., 23, 2016, s. 222 – 224.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Krištúfková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Danko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Nižňanská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Kaščák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Daniš J.: Comparison of perinatal mortality in Slovak Republic in the years 2007-2009 and in the years 2010-2012. Ceska Gynekol. 2016;81(4):244-252.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Danko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Nižňanská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Kaščák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Podmanická Z.: Pôrody a potraty v Slovenskej republike v roku 2014. Gynekol. prax 2016; 14 (2): 53-58.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Danko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Nižňanská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Kaščák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Chovancová D.: Perinatálna mortalita a morbidita v Slovenskej republike v roku 2014. Gynekol. prax 2016; 14 (2): 60-65.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lastRenderedPageBreak/>
        <w:t xml:space="preserve"> Korbeľ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Danko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Krištúfková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Nižňanská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Kaščák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Daniš J.: Analýza materskej morbidity v Slovenskej republike v roku 2014. Gynekol. prax 2016; 14 (2): 66-72.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Borovský M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Danko J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Krištúfková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Nižňanská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Kaščák P.: Materská mortalita v Slovenskej republike v roku 2010. Gynekol. prax 2016; 14 (2): 73-78.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</w:t>
      </w:r>
      <w:r w:rsidR="005D20B1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N</w:t>
      </w:r>
      <w:r w:rsidR="000855DF">
        <w:rPr>
          <w:rFonts w:ascii="Times New Roman" w:hAnsi="Times New Roman" w:cs="Times New Roman"/>
        </w:rPr>
        <w:t>émethová B., Borovský M., Danko .J,</w:t>
      </w:r>
      <w:r w:rsidRPr="00A91AAE">
        <w:rPr>
          <w:rFonts w:ascii="Times New Roman" w:hAnsi="Times New Roman" w:cs="Times New Roman"/>
        </w:rPr>
        <w:t xml:space="preserve"> Nižňanská Z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Krištúfková A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>, Kaščák P</w:t>
      </w:r>
      <w:r w:rsidR="000855DF">
        <w:rPr>
          <w:rFonts w:ascii="Times New Roman" w:hAnsi="Times New Roman" w:cs="Times New Roman"/>
        </w:rPr>
        <w:t>.</w:t>
      </w:r>
      <w:r w:rsidRPr="00A91AAE">
        <w:rPr>
          <w:rFonts w:ascii="Times New Roman" w:hAnsi="Times New Roman" w:cs="Times New Roman"/>
        </w:rPr>
        <w:t xml:space="preserve">, Záhumenský J.: Incidencia cisárskeho rezu v Slovenskej republike v rokoch 2007 – 2015. Gynekol. prax 2016; 14 (2): 84-90. </w:t>
      </w:r>
    </w:p>
    <w:p w:rsidR="00CD74EA" w:rsidRPr="00A91AAE" w:rsidRDefault="00CD74EA" w:rsidP="005D20B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Kopčan B.: Recidivujúca stresová inkontinencia moču u žien, Gynekol.prax 2016; 14(1):9-11. </w:t>
      </w:r>
    </w:p>
    <w:p w:rsidR="00A91AAE" w:rsidRDefault="00A91AA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2015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Zamečník M., Bartoš P., Kaščák P.: Shadow cell differentiation in endometrioid carcinomas of the uterus. Its frequent occurrence and beta-catenin expression. Cesk Patol 2015; 51(3): 123-126.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P., Kopčan B.: Fatal Injury of the Small Intestine during Retropubic Sling Placement. Case Reports in Obstetrics and Gynecology, vol. 2015, Article ID 164545, 3 pages, 2015. doi:10.1155/2015/164545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Borovská L, Kaščák P.: Achondroplázia a tehotnosť. Kazuistika. Gynekolog 2015; 3: 127-129.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P., Gajdošík R., Hlaváčik M.: Je možné znížiť počet cisárskych rezov alebo prečo máme v Trenčíne 14%? Slov Gynek Pôrod 2015; 22 (1): 12-13.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M., Kaščák P.: Akútne gastrointestinálne stavy v gravidite. Gastroenterol. Prax 2015; 14(3): 104-108.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Nižňanská Z., Kaščák P., Podmanická Z.: Pôrody a potraty v Slovenskej republike v roku 2013. Gynekol. prax 2015; 13 (4): 155-159.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Krištúfková A., Nižňanská Z., Kaščák P., Havalda A.: Analýza materskej morbidity v Slovenskej republike v roku 2013. Gynekol. prax 2015; 13 (4): 160-166.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Nižňanská Z., Kaščák P., Chovancová D., Dubčáková M.: Perinatálna mortalita a morbidita v Slovenskej republike v roku 2013. Gynekol. prax 2015; 13 (4): 167-172.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Krištúfková A., Nižňanská Z., Kaščák P.: Materská mortalita v Slovenskej republike v rokoch 2010 – 2012. Gynekol. prax 2015; 13 (4): 192-195.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Záhumenský J., Korbeľ M., Kaščák P.: Ruptúry hrádze 3. a 4. stupňa (odporúčané postupy). </w:t>
      </w:r>
      <w:r w:rsidR="005D20B1">
        <w:rPr>
          <w:rFonts w:ascii="Times New Roman" w:hAnsi="Times New Roman" w:cs="Times New Roman"/>
        </w:rPr>
        <w:t xml:space="preserve">   </w:t>
      </w:r>
      <w:r w:rsidRPr="00A91AAE">
        <w:rPr>
          <w:rFonts w:ascii="Times New Roman" w:hAnsi="Times New Roman" w:cs="Times New Roman"/>
        </w:rPr>
        <w:t xml:space="preserve">Gynekol. prax 2015; 13 (4): 196-199.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Daniš J., Korbeľ M., Kosibová Z., Kaščák P., Nižňanská Z., Janáč P., Skraková M.: Anémia v gravidite a šestonedelí (odporúčané postupy). Gynekol. prax 2015; 13 (4): 200-204.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Zamecnik M., Sučansky R.: Synchronous superficial myofibroblastoma and stromal polyp of the vagina. Report of a case supporting common histogenesis of both lesions. J Interdiscipl Histopathol 2015; 3(2): 63-67. </w:t>
      </w:r>
    </w:p>
    <w:p w:rsidR="00CD74EA" w:rsidRPr="00A91AAE" w:rsidRDefault="00CD74EA" w:rsidP="005D20B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Hlaváčik M.: Ultrazvuk v predoperačnom stagingu karcinómu cervixu. Slov Gynek Pôrod 22, 2015, 117-124. </w:t>
      </w:r>
    </w:p>
    <w:p w:rsidR="005D20B1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0B1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2014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Zamecnik M., Jando D., Kascak P.: Ovarian Basaloid Carcinoma with Shadow Cell Differentiation. Case Reports in Pathology, vol. 2014, Article ID 391947, 5 pages, 2014. doi:10.1155/2014/391947.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P.: Máme v našej praxi monitorovať hladiny leukocytov, alebo nie? Dopis redakcii. Čes Gynek 2014; 79 (1): 75-76.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Nižňanská Z., Kaščák P., Kosibová Z., Podmanická Z.: Pôrody a potraty v Slovenskej republike za rok 2012. Gynekol. prax 2014; 12 (1): 7-12.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Nižňanská Z., Kaščák P., Kosibová Z., Krištúfková A. Analýza materskej morbidity v Slovenskej republike v roku 2012. Gynekol. prax 2014; 12 (1): 13-19.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Nižňanská Z., Kaščák P., Chovancová D.: Perinatálna mortalita a morbidita v Slovenskej republike v roku 2012. Gynekol. prax 2014; 12 (1): 20-25.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Krištúfková A., Nižňanská Z., Kaščák P.: Materská mortalita v Slovenskej republike v rokoch 2007 – 2009. Gynekol. prax 2014; 12 (1): 26-29.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Krištúfková A., Nižňanská Z., Kaščák P.: Materská mortalita v Slovenskej republike v roku 2009 – I. (Priama materská úmrtnosť). Gynekol. prax 2014; 12 (1): 30-35.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Krištúfková A., Nižňanská Z., Kaščák P.: Materská mortalita v Slovenskej republike v roku 2009 – II. (Nepriama a náhodná materská úmrtnosť). Gynekol. prax 2014; 12 (1): 37-43.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P., Korbeľ M.: Perimortálny cisársky rez. Gynekol. prax 2014; 12 (1): 45-48.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Chovancová D., Korbeľ M., Bauer F., Kaščák P.: Podviazanie pupočnej šnúry po pôrode. Gynekol. prax 2014; 12 (1): 56-58. </w:t>
      </w:r>
    </w:p>
    <w:p w:rsidR="00CD74EA" w:rsidRPr="00A91AAE" w:rsidRDefault="00CD74EA" w:rsidP="005D20B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P.: Význam lymfadenektómie pri karcinóme endometria. Slov Gynek Pôrod 2014; 21 (2- 3): 59-72. </w:t>
      </w:r>
    </w:p>
    <w:p w:rsidR="00A91AAE" w:rsidRDefault="00A91AA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AAE" w:rsidRDefault="00A91AAE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2013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P, Zámečník M.: Dve prekvapenia pri laparoskopii pre adnexálny tumor. s. 110-117. In: Mára a kolektív: Vybrané kazuistiky z gynekologické endoskopie. 2013. ISBN: 978-80-204- 2901-8.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Zamecnik M., Kascak P.: Intra abdominal leiomyosarcomas in two sisters. Mullerian or somatic type tumors? Pol J Pathol 2013; 64 (4): 317.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Zamecnik M., Jando D., Kascak P.: Ovarian Basaloid Carcinoma with Shadow Cell Differentiation. Case Reports in Pathology, vol. 2014, Article ID 391947, 5 pages, 2014. doi:10.1155/2014/391947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Kosibová Z., Borovský M., Danko J., Nižňanská Z., Kaščák P., Krištúfková A. Pôrody a potraty v Slovenskej republike v roku 2011. Gynekol. prax 2013; 11 (1): 7-12.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Nižňanská Z., Kosibová Z., Krištúfková A., Kaščák P., Chovancová D., Podmanická Z. Perinatálna morbidita a mortalita v Slovenskej republike v roku 2011. Gynekol. prax 2013; 11 (1): 13-19.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lastRenderedPageBreak/>
        <w:t xml:space="preserve"> Korbeľ M., Borovský M., Danko J., Nižňanská Z., Kaščák P., Kosibová Z., Krištúfková A. Analýza materskej morbidity v Slovenskej republike v roku 2011. Gynekol. prax 2013; 11 (1): 20-24.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Kosibová Z., Borovský M., Danko J., Kaščák P., Rusnák I., Nižňanská Z., Krištúfková A. Regionálna analýza pôrodníc v Slovenskej republike – I. (Pôrodnícka časť). Gynekol. prax 2013; 11 (1): 25-34.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Zibolen M., Chovancová D., Bauer F., Borovský M., Danko J., Kaščák P., Kosibová Z., Krištúfková A. Regionálna analýza pôrodníc Slovenskej republiky – II. časť (Neonatológia). Gynekol. prax 2013; 11 (1): 35-44.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Záhumenský J., Korbeľ M., Kaščák P., Kosibová Z. Dystokia ramienok. Gynekol. prax 2013; 11 (1): 45-48.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Féderová L., Korbeľ M., Chovancová D., Kaščák P. Antenatálne kortikosteroidy. Gynekol. prax 2013; 11 (1): 49-52.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P., Korbeľ M. Ochorenia gastrointestinálneho traktu v gravidite. Gynekol. prax 2013; 11 (1): 53-61.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P., Hlaváčik M. Epilepsia v gravidite – vybrané perinatologické ukazovatele. Gynekol. prax 2013; 11 (2): 105-107.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P., Hlaváčik M., Gajdošík R.: Riziko tvorby adhézií po dvoch rôznych typoch cisárskeho rezu – retrospektívna štúdia. Slov. Gynek. Pôrod., 2013; 20 (2-3): 60-64.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Kopčan B., Súčasné možnosti operačnej liečby stresovej inkontinencie moču, Gynekol. prax 2012; 10 (1): 21-25 </w:t>
      </w:r>
    </w:p>
    <w:p w:rsidR="00CD74EA" w:rsidRPr="00A91AAE" w:rsidRDefault="00CD74EA" w:rsidP="005D20B1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Kopčan B., Sonografické výkony v prvom trimestri z pohľadu zdravotnej poisťovne, Gynekol. prax 2011; 9(2): 91-93 </w:t>
      </w:r>
    </w:p>
    <w:p w:rsidR="00CD74EA" w:rsidRPr="00A91AAE" w:rsidRDefault="005D20B1" w:rsidP="005D20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D74EA" w:rsidRPr="00A91AAE">
        <w:rPr>
          <w:rFonts w:ascii="Times New Roman" w:hAnsi="Times New Roman" w:cs="Times New Roman"/>
          <w:b/>
          <w:sz w:val="24"/>
          <w:szCs w:val="24"/>
        </w:rPr>
        <w:t xml:space="preserve">2012 </w:t>
      </w:r>
    </w:p>
    <w:p w:rsidR="00CD74EA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Kaščák, P., Korbeľ, M.: Ochorenia gastrointestinálneho traktu, pečene, žlčníka a pankreasu v gravidite. Mod. Gynekol. Porod. 2012, 21 (3): 281-302. </w:t>
      </w:r>
    </w:p>
    <w:p w:rsidR="00CD74EA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P., Zámečník M.: Aggressive deep angiomyxoma – a case report and review of the literature. Eur J Gynaecol Oncol 2012, 33(6): 658-661. </w:t>
      </w:r>
    </w:p>
    <w:p w:rsidR="00CD74EA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Dókuš K., Kaščák P, Švecová I a kol.: Špecifické tehotenské hepatopatie. Gynekol. prax 2012; 10 (2): 69-74. </w:t>
      </w:r>
    </w:p>
    <w:p w:rsidR="00BA74EA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 P.: Chronické ochorenia pečene v tehotnosti. Gynekol. prax 2012; 10 (2): 76-81. </w:t>
      </w:r>
    </w:p>
    <w:p w:rsidR="00A91AAE" w:rsidRPr="00A91AAE" w:rsidRDefault="00CD74EA" w:rsidP="005D20B1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Bystrický B., Kaščák P.: Špecifiká toxicity onkologickej liečby u premenopauzálnych žien a ich manažment. Acta Chemotherapeutica 2012; 21: 134 – 139. </w:t>
      </w:r>
    </w:p>
    <w:p w:rsidR="00A91AAE" w:rsidRDefault="00A91AAE" w:rsidP="005D20B1">
      <w:pPr>
        <w:ind w:left="360"/>
        <w:jc w:val="both"/>
        <w:rPr>
          <w:rFonts w:ascii="Times New Roman" w:hAnsi="Times New Roman" w:cs="Times New Roman"/>
        </w:rPr>
      </w:pPr>
    </w:p>
    <w:p w:rsidR="00A91AAE" w:rsidRPr="00A91AAE" w:rsidRDefault="00CD74EA" w:rsidP="005D20B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AAE">
        <w:rPr>
          <w:rFonts w:ascii="Times New Roman" w:hAnsi="Times New Roman" w:cs="Times New Roman"/>
          <w:b/>
          <w:sz w:val="24"/>
          <w:szCs w:val="24"/>
        </w:rPr>
        <w:t xml:space="preserve">2011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Kaščák, P., Korbeľ, M.: Hormonal contraception after intrahepatic cholestasis of pregnancy. Čes. Gynek. 2011, 76 (5), s. 374-378.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Korbeľ, M., Borovský, M., Danko, J., Nižňanská, Z., Féderová, L., Kaščák, P.: Analýza perinatálnych výsledkov v SR za rok 2010. Gynekol. prax, 9, 2011, 2, s. 95-102.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Kaščák, P.: Perimortálny cisársky rez. Gynekol. prax, 9, 2011, 2, s. 103-105. </w:t>
      </w:r>
    </w:p>
    <w:p w:rsidR="00A91AAE" w:rsidRPr="005D20B1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Dosedla E., Korbeľ M., Lukačín Š., Kaščák P., Féderová L. Indukcia pôrodu. </w:t>
      </w:r>
      <w:r w:rsidRPr="005D20B1">
        <w:rPr>
          <w:rFonts w:ascii="Times New Roman" w:hAnsi="Times New Roman" w:cs="Times New Roman"/>
        </w:rPr>
        <w:t xml:space="preserve"> Gynekol. prax, 9, 2011, 3, s. 120-125.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Kaščák, P., Korbeľ, M., Borovský, M., Danko J. Vaginálny pôrod po cisárskom reze. Gynekol. prax, 9, 2011, 3, s. 126-130.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lastRenderedPageBreak/>
        <w:t xml:space="preserve"> Záhumenský J., Korbeľ M., Chovancová D., Kaščák P. Antibiotická liečba v pôrodníctve. Gynekol. prax, 9, 2011, 3, s. 138-142.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Féderová L., Korbeľ M., Janáč P., Krištúfková A., Kaščák P., Dosedla E. Tokolýza. Gynekol. prax, 9, 2011, 3, s. 148-153.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 M., Borovský M., Danko J., Kaščák P., Nižňanská Z., Dosedla E. Potermínová gravidita. Gynekol. prax, 9, 2011, 3, s. 175-178.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Zamečník M., Kaščák P. Uterine leiomyoma with amianthoid-like fibers. Cesk Patol 2011; 47(3): 125-127. </w:t>
      </w:r>
    </w:p>
    <w:p w:rsidR="00A91AAE" w:rsidRPr="00A91AAE" w:rsidRDefault="00CD74EA" w:rsidP="005D20B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Kopčan B. Sonografické výkony v prvom trimestri z pohľadu zdravotnej poisťovne. Gynekol. prax 2011;9(2): 91-93. </w:t>
      </w:r>
    </w:p>
    <w:p w:rsidR="00A91AAE" w:rsidRDefault="00A91AAE" w:rsidP="005D20B1">
      <w:pPr>
        <w:ind w:left="360"/>
        <w:jc w:val="both"/>
        <w:rPr>
          <w:rFonts w:ascii="Times New Roman" w:hAnsi="Times New Roman" w:cs="Times New Roman"/>
        </w:rPr>
      </w:pPr>
    </w:p>
    <w:p w:rsidR="00A91AAE" w:rsidRPr="00A91AAE" w:rsidRDefault="00CD74EA" w:rsidP="005D20B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AAE">
        <w:rPr>
          <w:rFonts w:ascii="Times New Roman" w:hAnsi="Times New Roman" w:cs="Times New Roman"/>
          <w:b/>
          <w:sz w:val="24"/>
          <w:szCs w:val="24"/>
        </w:rPr>
        <w:t xml:space="preserve">2010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Kaščák, P., Korbeľ, M., Hlaváčik, M.: Intrahepatálna cholestáza gravidných - vybrané perinatologické ukazovatele. Prakt. Gyn., 14(1), 2010, s 36-41.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Kaščák, P., Korbeľ, M., Maršík, L., Nižňanská, Z.: Viacplodová tehotnosť. Gynekol. prax, 8, 2010, 3, s. 120-123.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Maršík, L., Korbeľ, M., Kaščák, P.: Gravidita po technikách asistovanej reprodukcie. </w:t>
      </w:r>
    </w:p>
    <w:p w:rsidR="00A91AAE" w:rsidRPr="00A91AAE" w:rsidRDefault="00CD74EA" w:rsidP="005D20B1">
      <w:pPr>
        <w:pStyle w:val="Odsekzoznamu"/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Gynekol. prax, 8, 2010, 3, s. 125-129. </w:t>
      </w:r>
    </w:p>
    <w:p w:rsidR="00A91AAE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Kaščák, P., Korbeľ, M.: Intrahepatálna cholestáza gravidných. Gynekol. prax, 8, 2010, 3, s. 147- 149. </w:t>
      </w:r>
    </w:p>
    <w:p w:rsidR="00E14ED8" w:rsidRPr="00A91AAE" w:rsidRDefault="00CD74EA" w:rsidP="005D20B1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A91AAE">
        <w:rPr>
          <w:rFonts w:ascii="Times New Roman" w:hAnsi="Times New Roman" w:cs="Times New Roman"/>
        </w:rPr>
        <w:t xml:space="preserve"> Korbeľ, M., Borovský, M., Danko, J., Rusňák, I., Nižňanská, Z., Kaščák, P.: Prenatálna starostlivosť o fyziologickú graviditu. Gynekol. prax, 8, 2010, 3, s. 159-163.</w:t>
      </w:r>
    </w:p>
    <w:sectPr w:rsidR="00E14ED8" w:rsidRPr="00A9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7E2E"/>
    <w:multiLevelType w:val="hybridMultilevel"/>
    <w:tmpl w:val="1730F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581"/>
    <w:multiLevelType w:val="hybridMultilevel"/>
    <w:tmpl w:val="162CDA5E"/>
    <w:lvl w:ilvl="0" w:tplc="C444FE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10C16"/>
    <w:multiLevelType w:val="hybridMultilevel"/>
    <w:tmpl w:val="C99263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80735"/>
    <w:multiLevelType w:val="hybridMultilevel"/>
    <w:tmpl w:val="6302A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687F"/>
    <w:multiLevelType w:val="hybridMultilevel"/>
    <w:tmpl w:val="73D2AD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52987"/>
    <w:multiLevelType w:val="hybridMultilevel"/>
    <w:tmpl w:val="A666355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60A94"/>
    <w:multiLevelType w:val="hybridMultilevel"/>
    <w:tmpl w:val="03B48E7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B6528"/>
    <w:multiLevelType w:val="hybridMultilevel"/>
    <w:tmpl w:val="621A01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53CA4"/>
    <w:multiLevelType w:val="hybridMultilevel"/>
    <w:tmpl w:val="C13E1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3270"/>
    <w:multiLevelType w:val="hybridMultilevel"/>
    <w:tmpl w:val="40C89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9760E"/>
    <w:multiLevelType w:val="hybridMultilevel"/>
    <w:tmpl w:val="B52A7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63554"/>
    <w:multiLevelType w:val="hybridMultilevel"/>
    <w:tmpl w:val="A0683B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88"/>
    <w:rsid w:val="000855DF"/>
    <w:rsid w:val="00325388"/>
    <w:rsid w:val="003843A1"/>
    <w:rsid w:val="005D20B1"/>
    <w:rsid w:val="0061448E"/>
    <w:rsid w:val="00A91AAE"/>
    <w:rsid w:val="00BA74EA"/>
    <w:rsid w:val="00CD74EA"/>
    <w:rsid w:val="00E14ED8"/>
    <w:rsid w:val="00EC3260"/>
    <w:rsid w:val="00F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4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14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4E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14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2</cp:revision>
  <dcterms:created xsi:type="dcterms:W3CDTF">2019-05-09T12:16:00Z</dcterms:created>
  <dcterms:modified xsi:type="dcterms:W3CDTF">2019-05-09T12:16:00Z</dcterms:modified>
</cp:coreProperties>
</file>